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565" w:rsidRPr="00BC4565" w:rsidRDefault="00BC4565" w:rsidP="00BC4565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C4565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begin"/>
      </w:r>
      <w:r w:rsidRPr="00BC4565">
        <w:rPr>
          <w:rFonts w:ascii="Times New Roman" w:eastAsia="Times New Roman" w:hAnsi="Times New Roman" w:cs="Times New Roman"/>
          <w:sz w:val="24"/>
          <w:szCs w:val="24"/>
          <w:lang w:eastAsia="fr-FR"/>
        </w:rPr>
        <w:instrText xml:space="preserve"> HYPERLINK "https://www.leboncoin.fr/" </w:instrText>
      </w:r>
      <w:r w:rsidRPr="00BC4565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separate"/>
      </w:r>
      <w:r w:rsidRPr="00BC4565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fr-FR"/>
        </w:rPr>
        <w:t>Accueil</w:t>
      </w:r>
      <w:r w:rsidRPr="00BC4565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end"/>
      </w:r>
    </w:p>
    <w:p w:rsidR="00BC4565" w:rsidRPr="00BC4565" w:rsidRDefault="00BC4565" w:rsidP="00BC4565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hyperlink r:id="rId5" w:history="1">
        <w:r w:rsidRPr="00BC456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Tracteurs</w:t>
        </w:r>
      </w:hyperlink>
    </w:p>
    <w:p w:rsidR="00BC4565" w:rsidRPr="00BC4565" w:rsidRDefault="00BC4565" w:rsidP="00BC4565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hyperlink r:id="rId6" w:history="1">
        <w:r w:rsidRPr="00BC456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Centre</w:t>
        </w:r>
      </w:hyperlink>
    </w:p>
    <w:p w:rsidR="00BC4565" w:rsidRPr="00BC4565" w:rsidRDefault="00BC4565" w:rsidP="00BC4565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hyperlink r:id="rId7" w:history="1">
        <w:r w:rsidRPr="00BC456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Loir-et-Cher</w:t>
        </w:r>
      </w:hyperlink>
    </w:p>
    <w:p w:rsidR="00BC4565" w:rsidRPr="00BC4565" w:rsidRDefault="00BC4565" w:rsidP="00BC4565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hyperlink r:id="rId8" w:history="1">
        <w:r w:rsidRPr="00BC456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Montoire-sur-le-Loir 41800</w:t>
        </w:r>
      </w:hyperlink>
    </w:p>
    <w:p w:rsidR="00BC4565" w:rsidRPr="00BC4565" w:rsidRDefault="00BC4565" w:rsidP="00BC4565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spellStart"/>
      <w:r w:rsidRPr="00BC4565">
        <w:rPr>
          <w:rFonts w:ascii="Times New Roman" w:eastAsia="Times New Roman" w:hAnsi="Times New Roman" w:cs="Times New Roman"/>
          <w:sz w:val="24"/>
          <w:szCs w:val="24"/>
          <w:bdr w:val="single" w:sz="2" w:space="0" w:color="auto" w:frame="1"/>
          <w:lang w:eastAsia="fr-FR"/>
        </w:rPr>
        <w:t>Someca</w:t>
      </w:r>
      <w:proofErr w:type="spellEnd"/>
      <w:r w:rsidRPr="00BC4565">
        <w:rPr>
          <w:rFonts w:ascii="Times New Roman" w:eastAsia="Times New Roman" w:hAnsi="Times New Roman" w:cs="Times New Roman"/>
          <w:sz w:val="24"/>
          <w:szCs w:val="24"/>
          <w:bdr w:val="single" w:sz="2" w:space="0" w:color="auto" w:frame="1"/>
          <w:lang w:eastAsia="fr-FR"/>
        </w:rPr>
        <w:t xml:space="preserve"> 750</w:t>
      </w:r>
    </w:p>
    <w:p w:rsidR="00BC4565" w:rsidRPr="00BC4565" w:rsidRDefault="00BC4565" w:rsidP="00BC45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drawing>
          <wp:inline distT="0" distB="0" distL="0" distR="0">
            <wp:extent cx="3432175" cy="4572000"/>
            <wp:effectExtent l="19050" t="0" r="0" b="0"/>
            <wp:docPr id="1" name="Image 1" descr="Someca 750 (image 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meca 750 (image 1)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175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4565" w:rsidRPr="00BC4565" w:rsidRDefault="00BC4565" w:rsidP="00BC45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lastRenderedPageBreak/>
        <w:drawing>
          <wp:inline distT="0" distB="0" distL="0" distR="0">
            <wp:extent cx="6097905" cy="4572000"/>
            <wp:effectExtent l="19050" t="0" r="0" b="0"/>
            <wp:docPr id="2" name="Image 2" descr="Someca 750 (image 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meca 750 (image 2)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7905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4565" w:rsidRPr="00BC4565" w:rsidRDefault="00BC4565" w:rsidP="00BC45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lastRenderedPageBreak/>
        <w:drawing>
          <wp:inline distT="0" distB="0" distL="0" distR="0">
            <wp:extent cx="5711825" cy="7618095"/>
            <wp:effectExtent l="19050" t="0" r="3175" b="0"/>
            <wp:docPr id="3" name="Image 3" descr="Someca 750 (image 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meca 750 (image 3)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825" cy="7618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4565" w:rsidRPr="00BC4565" w:rsidRDefault="00BC4565" w:rsidP="00BC45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C4565">
        <w:rPr>
          <w:rFonts w:ascii="Times New Roman" w:eastAsia="Times New Roman" w:hAnsi="Times New Roman" w:cs="Times New Roman"/>
          <w:sz w:val="24"/>
          <w:szCs w:val="24"/>
          <w:lang w:eastAsia="fr-FR"/>
        </w:rPr>
        <w:t>Voir les photos</w:t>
      </w:r>
    </w:p>
    <w:p w:rsidR="00BC4565" w:rsidRPr="00BC4565" w:rsidRDefault="00BC4565" w:rsidP="00BC4565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proofErr w:type="spellStart"/>
      <w:r w:rsidRPr="00BC456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>Someca</w:t>
      </w:r>
      <w:proofErr w:type="spellEnd"/>
      <w:r w:rsidRPr="00BC456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 xml:space="preserve"> 750</w:t>
      </w:r>
    </w:p>
    <w:p w:rsidR="00BC4565" w:rsidRPr="00BC4565" w:rsidRDefault="00BC4565" w:rsidP="00BC4565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C4565">
        <w:rPr>
          <w:rFonts w:ascii="Times New Roman" w:eastAsia="Times New Roman" w:hAnsi="Times New Roman" w:cs="Times New Roman"/>
          <w:sz w:val="24"/>
          <w:szCs w:val="24"/>
          <w:lang w:eastAsia="fr-FR"/>
        </w:rPr>
        <w:t>4 000 €</w:t>
      </w:r>
    </w:p>
    <w:p w:rsidR="00BC4565" w:rsidRPr="00BC4565" w:rsidRDefault="00BC4565" w:rsidP="00BC4565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C4565">
        <w:rPr>
          <w:rFonts w:ascii="Times New Roman" w:eastAsia="Times New Roman" w:hAnsi="Times New Roman" w:cs="Times New Roman"/>
          <w:sz w:val="24"/>
          <w:szCs w:val="24"/>
          <w:lang w:eastAsia="fr-FR"/>
        </w:rPr>
        <w:t>24/03/2024 à 16:08</w:t>
      </w:r>
    </w:p>
    <w:p w:rsidR="00BC4565" w:rsidRPr="00BC4565" w:rsidRDefault="00BC4565" w:rsidP="00BC4565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BC4565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Critères</w:t>
      </w:r>
    </w:p>
    <w:p w:rsidR="00BC4565" w:rsidRPr="00BC4565" w:rsidRDefault="00BC4565" w:rsidP="00BC4565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C4565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t>Année modèle</w:t>
      </w:r>
    </w:p>
    <w:p w:rsidR="00BC4565" w:rsidRPr="00BC4565" w:rsidRDefault="00BC4565" w:rsidP="00BC45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C4565">
        <w:rPr>
          <w:rFonts w:ascii="Times New Roman" w:eastAsia="Times New Roman" w:hAnsi="Times New Roman" w:cs="Times New Roman"/>
          <w:sz w:val="24"/>
          <w:szCs w:val="24"/>
          <w:lang w:eastAsia="fr-FR"/>
        </w:rPr>
        <w:t>1974</w:t>
      </w:r>
    </w:p>
    <w:p w:rsidR="00BC4565" w:rsidRPr="00BC4565" w:rsidRDefault="00BC4565" w:rsidP="00BC4565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C4565">
        <w:rPr>
          <w:rFonts w:ascii="Times New Roman" w:eastAsia="Times New Roman" w:hAnsi="Times New Roman" w:cs="Times New Roman"/>
          <w:sz w:val="24"/>
          <w:szCs w:val="24"/>
          <w:lang w:eastAsia="fr-FR"/>
        </w:rPr>
        <w:t>Marque</w:t>
      </w:r>
    </w:p>
    <w:p w:rsidR="00BC4565" w:rsidRPr="00BC4565" w:rsidRDefault="00BC4565" w:rsidP="00BC45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C4565">
        <w:rPr>
          <w:rFonts w:ascii="Times New Roman" w:eastAsia="Times New Roman" w:hAnsi="Times New Roman" w:cs="Times New Roman"/>
          <w:sz w:val="24"/>
          <w:szCs w:val="24"/>
          <w:lang w:eastAsia="fr-FR"/>
        </w:rPr>
        <w:t>Autres</w:t>
      </w:r>
    </w:p>
    <w:p w:rsidR="00BC4565" w:rsidRPr="00BC4565" w:rsidRDefault="00BC4565" w:rsidP="00BC4565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C4565">
        <w:rPr>
          <w:rFonts w:ascii="Times New Roman" w:eastAsia="Times New Roman" w:hAnsi="Times New Roman" w:cs="Times New Roman"/>
          <w:sz w:val="24"/>
          <w:szCs w:val="24"/>
          <w:lang w:eastAsia="fr-FR"/>
        </w:rPr>
        <w:t>Heures</w:t>
      </w:r>
    </w:p>
    <w:p w:rsidR="00BC4565" w:rsidRPr="00BC4565" w:rsidRDefault="00BC4565" w:rsidP="00BC45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C4565">
        <w:rPr>
          <w:rFonts w:ascii="Times New Roman" w:eastAsia="Times New Roman" w:hAnsi="Times New Roman" w:cs="Times New Roman"/>
          <w:sz w:val="24"/>
          <w:szCs w:val="24"/>
          <w:lang w:eastAsia="fr-FR"/>
        </w:rPr>
        <w:t>10000 h</w:t>
      </w:r>
    </w:p>
    <w:p w:rsidR="00BC4565" w:rsidRPr="00BC4565" w:rsidRDefault="00BC4565" w:rsidP="00BC4565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C4565">
        <w:rPr>
          <w:rFonts w:ascii="Times New Roman" w:eastAsia="Times New Roman" w:hAnsi="Times New Roman" w:cs="Times New Roman"/>
          <w:sz w:val="24"/>
          <w:szCs w:val="24"/>
          <w:lang w:eastAsia="fr-FR"/>
        </w:rPr>
        <w:t>Puissance</w:t>
      </w:r>
    </w:p>
    <w:p w:rsidR="00BC4565" w:rsidRPr="00BC4565" w:rsidRDefault="00BC4565" w:rsidP="00BC45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C456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75 </w:t>
      </w:r>
      <w:proofErr w:type="spellStart"/>
      <w:r w:rsidRPr="00BC4565">
        <w:rPr>
          <w:rFonts w:ascii="Times New Roman" w:eastAsia="Times New Roman" w:hAnsi="Times New Roman" w:cs="Times New Roman"/>
          <w:sz w:val="24"/>
          <w:szCs w:val="24"/>
          <w:lang w:eastAsia="fr-FR"/>
        </w:rPr>
        <w:t>Ch</w:t>
      </w:r>
      <w:proofErr w:type="spellEnd"/>
    </w:p>
    <w:p w:rsidR="00BC4565" w:rsidRPr="00BC4565" w:rsidRDefault="00BC4565" w:rsidP="00BC4565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BC4565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Description</w:t>
      </w:r>
    </w:p>
    <w:p w:rsidR="00BC4565" w:rsidRPr="00BC4565" w:rsidRDefault="00BC4565" w:rsidP="00BC4565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C456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tracteur </w:t>
      </w:r>
      <w:proofErr w:type="spellStart"/>
      <w:r w:rsidRPr="00BC4565">
        <w:rPr>
          <w:rFonts w:ascii="Times New Roman" w:eastAsia="Times New Roman" w:hAnsi="Times New Roman" w:cs="Times New Roman"/>
          <w:sz w:val="24"/>
          <w:szCs w:val="24"/>
          <w:lang w:eastAsia="fr-FR"/>
        </w:rPr>
        <w:t>soméca</w:t>
      </w:r>
      <w:proofErr w:type="spellEnd"/>
      <w:r w:rsidRPr="00BC4565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750 1974 carte grise alternateur et démarreur neufs possibilité élévateur a mais ailes stockées a refixer, en tva</w:t>
      </w:r>
    </w:p>
    <w:p w:rsidR="00BC4565" w:rsidRPr="00BC4565" w:rsidRDefault="00BC4565" w:rsidP="00BC45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C456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fr-FR"/>
        </w:rPr>
        <w:t>Marqueur de titre d’adresse</w:t>
      </w:r>
    </w:p>
    <w:p w:rsidR="00BC4565" w:rsidRPr="00BC4565" w:rsidRDefault="00BC4565" w:rsidP="00BC4565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BC4565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Montoire-sur-le-Loir(41800)</w:t>
      </w:r>
    </w:p>
    <w:p w:rsidR="00BC4565" w:rsidRPr="00BC4565" w:rsidRDefault="00BC4565" w:rsidP="00BC4565">
      <w:pPr>
        <w:shd w:val="clear" w:color="auto" w:fill="DDDDDD"/>
        <w:spacing w:after="0" w:line="240" w:lineRule="auto"/>
        <w:rPr>
          <w:rFonts w:ascii="Arial" w:eastAsia="Times New Roman" w:hAnsi="Arial" w:cs="Arial"/>
          <w:sz w:val="11"/>
          <w:szCs w:val="11"/>
          <w:lang w:eastAsia="fr-FR"/>
        </w:rPr>
      </w:pPr>
      <w:r>
        <w:rPr>
          <w:rFonts w:ascii="Arial" w:eastAsia="Times New Roman" w:hAnsi="Arial" w:cs="Arial"/>
          <w:noProof/>
          <w:sz w:val="11"/>
          <w:szCs w:val="11"/>
          <w:lang w:eastAsia="fr-FR"/>
        </w:rPr>
        <w:drawing>
          <wp:inline distT="0" distB="0" distL="0" distR="0">
            <wp:extent cx="2440305" cy="2440305"/>
            <wp:effectExtent l="19050" t="0" r="0" b="0"/>
            <wp:docPr id="4" name="Image 4" descr="https://proxytile-1.leboncoin.fr/maptile/2.1/maptile/newest/normal.day/12/2057/1427/256/png8?lg=f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roxytile-1.leboncoin.fr/maptile/2.1/maptile/newest/normal.day/12/2057/1427/256/png8?lg=fre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305" cy="2440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sz w:val="11"/>
          <w:szCs w:val="11"/>
          <w:lang w:eastAsia="fr-FR"/>
        </w:rPr>
        <w:drawing>
          <wp:inline distT="0" distB="0" distL="0" distR="0">
            <wp:extent cx="2440305" cy="2440305"/>
            <wp:effectExtent l="19050" t="0" r="0" b="0"/>
            <wp:docPr id="5" name="Image 5" descr="https://proxytile-2.leboncoin.fr/maptile/2.1/maptile/newest/normal.day/12/2058/1427/256/png8?lg=f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roxytile-2.leboncoin.fr/maptile/2.1/maptile/newest/normal.day/12/2058/1427/256/png8?lg=fre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305" cy="2440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sz w:val="11"/>
          <w:szCs w:val="11"/>
          <w:lang w:eastAsia="fr-FR"/>
        </w:rPr>
        <w:drawing>
          <wp:inline distT="0" distB="0" distL="0" distR="0">
            <wp:extent cx="2440305" cy="2440305"/>
            <wp:effectExtent l="19050" t="0" r="0" b="0"/>
            <wp:docPr id="6" name="Image 6" descr="https://proxytile-2.leboncoin.fr/maptile/2.1/maptile/newest/normal.day/12/2057/1428/256/png8?lg=f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roxytile-2.leboncoin.fr/maptile/2.1/maptile/newest/normal.day/12/2057/1428/256/png8?lg=fre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305" cy="2440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sz w:val="11"/>
          <w:szCs w:val="11"/>
          <w:lang w:eastAsia="fr-FR"/>
        </w:rPr>
        <w:drawing>
          <wp:inline distT="0" distB="0" distL="0" distR="0">
            <wp:extent cx="2440305" cy="2440305"/>
            <wp:effectExtent l="19050" t="0" r="0" b="0"/>
            <wp:docPr id="7" name="Image 7" descr="https://proxytile-3.leboncoin.fr/maptile/2.1/maptile/newest/normal.day/12/2058/1428/256/png8?lg=f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roxytile-3.leboncoin.fr/maptile/2.1/maptile/newest/normal.day/12/2058/1428/256/png8?lg=fre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305" cy="2440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sz w:val="11"/>
          <w:szCs w:val="11"/>
          <w:lang w:eastAsia="fr-FR"/>
        </w:rPr>
        <w:lastRenderedPageBreak/>
        <w:drawing>
          <wp:inline distT="0" distB="0" distL="0" distR="0">
            <wp:extent cx="2440305" cy="2440305"/>
            <wp:effectExtent l="19050" t="0" r="0" b="0"/>
            <wp:docPr id="8" name="Image 8" descr="https://proxytile-4.leboncoin.fr/maptile/2.1/maptile/newest/normal.day/12/2056/1427/256/png8?lg=f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proxytile-4.leboncoin.fr/maptile/2.1/maptile/newest/normal.day/12/2056/1427/256/png8?lg=fre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305" cy="2440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sz w:val="11"/>
          <w:szCs w:val="11"/>
          <w:lang w:eastAsia="fr-FR"/>
        </w:rPr>
        <w:drawing>
          <wp:inline distT="0" distB="0" distL="0" distR="0">
            <wp:extent cx="2440305" cy="2440305"/>
            <wp:effectExtent l="19050" t="0" r="0" b="0"/>
            <wp:docPr id="9" name="Image 9" descr="https://proxytile-3.leboncoin.fr/maptile/2.1/maptile/newest/normal.day/12/2059/1427/256/png8?lg=f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roxytile-3.leboncoin.fr/maptile/2.1/maptile/newest/normal.day/12/2059/1427/256/png8?lg=fre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305" cy="2440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sz w:val="11"/>
          <w:szCs w:val="11"/>
          <w:lang w:eastAsia="fr-FR"/>
        </w:rPr>
        <w:drawing>
          <wp:inline distT="0" distB="0" distL="0" distR="0">
            <wp:extent cx="2440305" cy="2440305"/>
            <wp:effectExtent l="19050" t="0" r="0" b="0"/>
            <wp:docPr id="10" name="Image 10" descr="https://proxytile-1.leboncoin.fr/maptile/2.1/maptile/newest/normal.day/12/2056/1428/256/png8?lg=f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proxytile-1.leboncoin.fr/maptile/2.1/maptile/newest/normal.day/12/2056/1428/256/png8?lg=fre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305" cy="2440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sz w:val="11"/>
          <w:szCs w:val="11"/>
          <w:lang w:eastAsia="fr-FR"/>
        </w:rPr>
        <w:drawing>
          <wp:inline distT="0" distB="0" distL="0" distR="0">
            <wp:extent cx="2440305" cy="2440305"/>
            <wp:effectExtent l="19050" t="0" r="0" b="0"/>
            <wp:docPr id="11" name="Image 11" descr="https://proxytile-4.leboncoin.fr/maptile/2.1/maptile/newest/normal.day/12/2059/1428/256/png8?lg=f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proxytile-4.leboncoin.fr/maptile/2.1/maptile/newest/normal.day/12/2059/1428/256/png8?lg=fre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305" cy="2440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4565" w:rsidRPr="00BC4565" w:rsidRDefault="00BC4565" w:rsidP="00BC4565">
      <w:pPr>
        <w:shd w:val="clear" w:color="auto" w:fill="DDDDDD"/>
        <w:spacing w:after="0" w:line="240" w:lineRule="auto"/>
        <w:rPr>
          <w:rFonts w:ascii="Arial" w:eastAsia="Times New Roman" w:hAnsi="Arial" w:cs="Arial"/>
          <w:color w:val="333333"/>
          <w:sz w:val="10"/>
          <w:szCs w:val="10"/>
          <w:lang w:eastAsia="fr-FR"/>
        </w:rPr>
      </w:pPr>
      <w:hyperlink r:id="rId20" w:tooltip="A JS library for interactive maps" w:history="1">
        <w:proofErr w:type="spellStart"/>
        <w:r w:rsidRPr="00BC4565">
          <w:rPr>
            <w:rFonts w:ascii="Arial" w:eastAsia="Times New Roman" w:hAnsi="Arial" w:cs="Arial"/>
            <w:color w:val="0078A8"/>
            <w:sz w:val="10"/>
            <w:u w:val="single"/>
            <w:lang w:eastAsia="fr-FR"/>
          </w:rPr>
          <w:t>Leaflet</w:t>
        </w:r>
        <w:proofErr w:type="spellEnd"/>
      </w:hyperlink>
      <w:r w:rsidRPr="00BC4565">
        <w:rPr>
          <w:rFonts w:ascii="Arial" w:eastAsia="Times New Roman" w:hAnsi="Arial" w:cs="Arial"/>
          <w:color w:val="333333"/>
          <w:sz w:val="10"/>
          <w:szCs w:val="10"/>
          <w:lang w:eastAsia="fr-FR"/>
        </w:rPr>
        <w:t> | </w:t>
      </w:r>
      <w:hyperlink r:id="rId21" w:tgtFrame="_blank" w:history="1">
        <w:r w:rsidRPr="00BC4565">
          <w:rPr>
            <w:rFonts w:ascii="Arial" w:eastAsia="Times New Roman" w:hAnsi="Arial" w:cs="Arial"/>
            <w:color w:val="0078A8"/>
            <w:sz w:val="10"/>
            <w:u w:val="single"/>
            <w:lang w:eastAsia="fr-FR"/>
          </w:rPr>
          <w:t>© HERE</w:t>
        </w:r>
      </w:hyperlink>
    </w:p>
    <w:p w:rsidR="00BC4565" w:rsidRPr="00BC4565" w:rsidRDefault="00BC4565" w:rsidP="00BC45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bdr w:val="single" w:sz="2" w:space="0" w:color="auto" w:frame="1"/>
          <w:lang w:eastAsia="fr-FR"/>
        </w:rPr>
        <w:drawing>
          <wp:inline distT="0" distB="0" distL="0" distR="0">
            <wp:extent cx="991870" cy="991870"/>
            <wp:effectExtent l="19050" t="0" r="0" b="0"/>
            <wp:docPr id="12" name="Image 12" descr="avatar de l’utilisateur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avatar de l’utilisateur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870" cy="991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4565" w:rsidRPr="00BC4565" w:rsidRDefault="00BC4565" w:rsidP="00BC4565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</w:pPr>
      <w:hyperlink r:id="rId24" w:history="1">
        <w:proofErr w:type="spellStart"/>
        <w:r w:rsidRPr="00BC456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menseau</w:t>
        </w:r>
        <w:proofErr w:type="spellEnd"/>
      </w:hyperlink>
      <w:r w:rsidRPr="00BC4565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begin"/>
      </w:r>
      <w:r w:rsidRPr="00BC4565">
        <w:rPr>
          <w:rFonts w:ascii="Times New Roman" w:eastAsia="Times New Roman" w:hAnsi="Times New Roman" w:cs="Times New Roman"/>
          <w:sz w:val="24"/>
          <w:szCs w:val="24"/>
          <w:lang w:eastAsia="fr-FR"/>
        </w:rPr>
        <w:instrText xml:space="preserve"> HYPERLINK "https://www.leboncoin.fr/profil/f3af3f26-fb06-4d13-960e-45350fbdaa85/offres" </w:instrText>
      </w:r>
      <w:r w:rsidRPr="00BC4565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separate"/>
      </w:r>
    </w:p>
    <w:p w:rsidR="00BC4565" w:rsidRPr="00BC4565" w:rsidRDefault="00BC4565" w:rsidP="00BC4565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C4565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single" w:sz="2" w:space="0" w:color="auto" w:frame="1"/>
          <w:lang w:eastAsia="fr-FR"/>
        </w:rPr>
        <w:t>3 annonces</w:t>
      </w:r>
    </w:p>
    <w:p w:rsidR="00BC4565" w:rsidRPr="00BC4565" w:rsidRDefault="00BC4565" w:rsidP="00BC45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C4565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end"/>
      </w:r>
    </w:p>
    <w:p w:rsidR="005D2676" w:rsidRDefault="005D2676"/>
    <w:sectPr w:rsidR="005D2676" w:rsidSect="005D26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E81B33"/>
    <w:multiLevelType w:val="multilevel"/>
    <w:tmpl w:val="99281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compat/>
  <w:rsids>
    <w:rsidRoot w:val="00BC4565"/>
    <w:rsid w:val="005D2676"/>
    <w:rsid w:val="00BC4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676"/>
  </w:style>
  <w:style w:type="paragraph" w:styleId="Titre1">
    <w:name w:val="heading 1"/>
    <w:basedOn w:val="Normal"/>
    <w:link w:val="Titre1Car"/>
    <w:uiPriority w:val="9"/>
    <w:qFormat/>
    <w:rsid w:val="00BC456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itre2">
    <w:name w:val="heading 2"/>
    <w:basedOn w:val="Normal"/>
    <w:link w:val="Titre2Car"/>
    <w:uiPriority w:val="9"/>
    <w:qFormat/>
    <w:rsid w:val="00BC456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C4565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BC4565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BC4565"/>
    <w:rPr>
      <w:color w:val="0000FF"/>
      <w:u w:val="single"/>
    </w:rPr>
  </w:style>
  <w:style w:type="paragraph" w:customStyle="1" w:styleId="font-bold">
    <w:name w:val="font-bold"/>
    <w:basedOn w:val="Normal"/>
    <w:rsid w:val="00BC45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text-headline-2">
    <w:name w:val="text-headline-2"/>
    <w:basedOn w:val="Normal"/>
    <w:rsid w:val="00BC45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text-caption">
    <w:name w:val="text-caption"/>
    <w:basedOn w:val="Normal"/>
    <w:rsid w:val="00BC45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mb-sm">
    <w:name w:val="mb-sm"/>
    <w:basedOn w:val="Normal"/>
    <w:rsid w:val="00BC45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ext-body-1">
    <w:name w:val="text-body-1"/>
    <w:basedOn w:val="Policepardfaut"/>
    <w:rsid w:val="00BC4565"/>
  </w:style>
  <w:style w:type="paragraph" w:customStyle="1" w:styleId="whitespace-pre-line">
    <w:name w:val="whitespace-pre-line"/>
    <w:basedOn w:val="Normal"/>
    <w:rsid w:val="00BC45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ml-md">
    <w:name w:val="ml-md"/>
    <w:basedOn w:val="Policepardfaut"/>
    <w:rsid w:val="00BC4565"/>
  </w:style>
  <w:style w:type="paragraph" w:customStyle="1" w:styleId="text-body-11">
    <w:name w:val="text-body-11"/>
    <w:basedOn w:val="Normal"/>
    <w:rsid w:val="00BC45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C45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C45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81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0708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1463835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206171009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59955734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9899524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83561015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42927790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33831236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45379200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4" w:space="0" w:color="auto"/>
            <w:right w:val="single" w:sz="2" w:space="0" w:color="auto"/>
          </w:divBdr>
          <w:divsChild>
            <w:div w:id="1201363446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6050898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3748555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553925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  <w:div w:id="18345695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46408363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4" w:space="0" w:color="auto"/>
            <w:right w:val="single" w:sz="2" w:space="0" w:color="auto"/>
          </w:divBdr>
          <w:divsChild>
            <w:div w:id="138421272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2566010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58152154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  <w:div w:id="201171575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6311730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  <w:div w:id="3965172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969764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  <w:div w:id="1447098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4276270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94453656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4" w:space="0" w:color="auto"/>
            <w:right w:val="single" w:sz="2" w:space="0" w:color="auto"/>
          </w:divBdr>
          <w:divsChild>
            <w:div w:id="187480578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91678939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0437806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4799233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05153665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41123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8442963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768084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138864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1154566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667441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9559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1464616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1372068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2" w:color="auto"/>
                                    <w:bottom w:val="single" w:sz="2" w:space="0" w:color="auto"/>
                                    <w:right w:val="single" w:sz="2" w:space="2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150047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4" w:space="0" w:color="auto"/>
            <w:right w:val="single" w:sz="2" w:space="0" w:color="auto"/>
          </w:divBdr>
          <w:divsChild>
            <w:div w:id="68736454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60674061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2456510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67078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  <w:div w:id="1144547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boncoin.fr/v/montoire-sur-le-loir_41800/tracteurs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here.com/terms" TargetMode="External"/><Relationship Id="rId7" Type="http://schemas.openxmlformats.org/officeDocument/2006/relationships/hyperlink" Target="https://www.leboncoin.fr/tracteurs/offres/centre/loir_et_cher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hyperlink" Target="https://leafletjs.com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leboncoin.fr/tracteurs/offres/centre" TargetMode="External"/><Relationship Id="rId11" Type="http://schemas.openxmlformats.org/officeDocument/2006/relationships/image" Target="media/image3.jpeg"/><Relationship Id="rId24" Type="http://schemas.openxmlformats.org/officeDocument/2006/relationships/hyperlink" Target="https://www.leboncoin.fr/profil/f3af3f26-fb06-4d13-960e-45350fbdaa85/offres" TargetMode="External"/><Relationship Id="rId5" Type="http://schemas.openxmlformats.org/officeDocument/2006/relationships/hyperlink" Target="https://www.leboncoin.fr/tracteurs/offres" TargetMode="External"/><Relationship Id="rId15" Type="http://schemas.openxmlformats.org/officeDocument/2006/relationships/image" Target="media/image7.png"/><Relationship Id="rId23" Type="http://schemas.openxmlformats.org/officeDocument/2006/relationships/image" Target="media/image12.jpeg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hyperlink" Target="https://www.leboncoin.fr/profil/f3af3f26-fb06-4d13-960e-45350fbdaa85/offres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167</Words>
  <Characters>923</Characters>
  <Application>Microsoft Office Word</Application>
  <DocSecurity>0</DocSecurity>
  <Lines>7</Lines>
  <Paragraphs>2</Paragraphs>
  <ScaleCrop>false</ScaleCrop>
  <Company/>
  <LinksUpToDate>false</LinksUpToDate>
  <CharactersWithSpaces>1088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Xx_SKYE-64_xX</dc:creator>
  <cp:lastModifiedBy>Xx_SKYE-64_xX</cp:lastModifiedBy>
  <cp:revision>1</cp:revision>
  <dcterms:created xsi:type="dcterms:W3CDTF">2024-05-02T08:21:00Z</dcterms:created>
  <dcterms:modified xsi:type="dcterms:W3CDTF">2024-05-02T08:22:00Z</dcterms:modified>
</cp:coreProperties>
</file>